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0B1" w:rsidRDefault="003940B1" w:rsidP="003940B1">
      <w:pPr>
        <w:rPr>
          <w:szCs w:val="28"/>
        </w:rPr>
      </w:pPr>
      <w:r>
        <w:rPr>
          <w:szCs w:val="28"/>
        </w:rPr>
        <w:t xml:space="preserve">                                                           </w:t>
      </w:r>
    </w:p>
    <w:p w:rsidR="003940B1" w:rsidRDefault="003940B1" w:rsidP="003940B1">
      <w:pPr>
        <w:jc w:val="right"/>
        <w:rPr>
          <w:b/>
          <w:sz w:val="22"/>
          <w:lang w:val="tt-RU"/>
        </w:rPr>
      </w:pPr>
      <w:r>
        <w:rPr>
          <w:sz w:val="22"/>
        </w:rPr>
        <w:t xml:space="preserve">  </w:t>
      </w:r>
      <w:r>
        <w:rPr>
          <w:b/>
          <w:sz w:val="22"/>
          <w:lang w:val="tt-RU"/>
        </w:rPr>
        <w:t>Положение 3.19.</w:t>
      </w:r>
    </w:p>
    <w:p w:rsidR="003940B1" w:rsidRDefault="003940B1" w:rsidP="003940B1">
      <w:pPr>
        <w:tabs>
          <w:tab w:val="right" w:pos="9355"/>
        </w:tabs>
        <w:rPr>
          <w:b/>
          <w:sz w:val="22"/>
        </w:rPr>
      </w:pPr>
    </w:p>
    <w:p w:rsidR="003940B1" w:rsidRDefault="003940B1" w:rsidP="003940B1">
      <w:pPr>
        <w:tabs>
          <w:tab w:val="right" w:pos="9355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Принято</w:t>
      </w:r>
      <w:r>
        <w:rPr>
          <w:b/>
          <w:sz w:val="22"/>
          <w:szCs w:val="22"/>
        </w:rPr>
        <w:tab/>
        <w:t>Утверждено</w:t>
      </w:r>
    </w:p>
    <w:p w:rsidR="003940B1" w:rsidRDefault="003940B1" w:rsidP="003940B1">
      <w:pPr>
        <w:tabs>
          <w:tab w:val="right" w:pos="9355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на педагогическом совете</w:t>
      </w:r>
      <w:r>
        <w:rPr>
          <w:b/>
          <w:sz w:val="22"/>
          <w:szCs w:val="22"/>
        </w:rPr>
        <w:tab/>
        <w:t xml:space="preserve">приказом директора   </w:t>
      </w:r>
    </w:p>
    <w:p w:rsidR="003940B1" w:rsidRDefault="003940B1" w:rsidP="003940B1">
      <w:pPr>
        <w:tabs>
          <w:tab w:val="right" w:pos="9355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протокол №</w:t>
      </w:r>
      <w:r>
        <w:rPr>
          <w:b/>
          <w:sz w:val="22"/>
          <w:szCs w:val="22"/>
          <w:u w:val="single"/>
        </w:rPr>
        <w:t>03</w:t>
      </w:r>
      <w:r>
        <w:rPr>
          <w:b/>
          <w:sz w:val="22"/>
          <w:szCs w:val="22"/>
        </w:rPr>
        <w:t xml:space="preserve"> от 1</w:t>
      </w:r>
      <w:r w:rsidR="00D20DF4">
        <w:rPr>
          <w:b/>
          <w:sz w:val="22"/>
          <w:szCs w:val="22"/>
        </w:rPr>
        <w:t>7</w:t>
      </w:r>
      <w:r>
        <w:rPr>
          <w:b/>
          <w:sz w:val="22"/>
          <w:szCs w:val="22"/>
        </w:rPr>
        <w:t>января 2018г</w:t>
      </w:r>
      <w:r>
        <w:rPr>
          <w:b/>
          <w:sz w:val="22"/>
          <w:szCs w:val="22"/>
        </w:rPr>
        <w:tab/>
        <w:t>№_</w:t>
      </w:r>
      <w:r>
        <w:rPr>
          <w:b/>
          <w:sz w:val="22"/>
          <w:szCs w:val="22"/>
          <w:u w:val="single"/>
        </w:rPr>
        <w:t>1</w:t>
      </w:r>
      <w:r w:rsidR="00D20DF4">
        <w:rPr>
          <w:b/>
          <w:sz w:val="22"/>
          <w:szCs w:val="22"/>
          <w:u w:val="single"/>
        </w:rPr>
        <w:t>5</w:t>
      </w:r>
      <w:bookmarkStart w:id="0" w:name="_GoBack"/>
      <w:bookmarkEnd w:id="0"/>
      <w:r>
        <w:rPr>
          <w:b/>
          <w:sz w:val="22"/>
          <w:szCs w:val="22"/>
        </w:rPr>
        <w:t>__ от « 19 »_</w:t>
      </w:r>
      <w:r>
        <w:rPr>
          <w:b/>
          <w:sz w:val="22"/>
          <w:szCs w:val="22"/>
          <w:u w:val="single"/>
        </w:rPr>
        <w:t>января</w:t>
      </w:r>
      <w:r>
        <w:rPr>
          <w:b/>
          <w:sz w:val="22"/>
          <w:szCs w:val="22"/>
        </w:rPr>
        <w:t>_ 2018г</w:t>
      </w:r>
    </w:p>
    <w:p w:rsidR="003940B1" w:rsidRDefault="003940B1" w:rsidP="003940B1">
      <w:pPr>
        <w:tabs>
          <w:tab w:val="right" w:pos="9355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______________ </w:t>
      </w:r>
      <w:proofErr w:type="spellStart"/>
      <w:r w:rsidR="00D20DF4">
        <w:rPr>
          <w:b/>
          <w:sz w:val="22"/>
          <w:szCs w:val="22"/>
        </w:rPr>
        <w:t>Шамсудинов</w:t>
      </w:r>
      <w:proofErr w:type="spellEnd"/>
      <w:r w:rsidR="00D20DF4">
        <w:rPr>
          <w:b/>
          <w:sz w:val="22"/>
          <w:szCs w:val="22"/>
        </w:rPr>
        <w:t xml:space="preserve"> М.С</w:t>
      </w:r>
    </w:p>
    <w:p w:rsidR="003940B1" w:rsidRDefault="003940B1" w:rsidP="003940B1">
      <w:pPr>
        <w:jc w:val="center"/>
        <w:rPr>
          <w:b/>
          <w:bCs/>
          <w:sz w:val="28"/>
          <w:szCs w:val="32"/>
        </w:rPr>
      </w:pPr>
      <w:r>
        <w:rPr>
          <w:b/>
          <w:bCs/>
          <w:szCs w:val="28"/>
        </w:rPr>
        <w:t>Положение о комиссии по урегулированию споров между участниками образовательного процесса</w:t>
      </w:r>
      <w:r>
        <w:rPr>
          <w:b/>
          <w:bCs/>
          <w:sz w:val="28"/>
          <w:szCs w:val="32"/>
        </w:rPr>
        <w:t>.</w:t>
      </w:r>
    </w:p>
    <w:p w:rsidR="003940B1" w:rsidRDefault="003940B1" w:rsidP="003940B1">
      <w:pPr>
        <w:jc w:val="center"/>
        <w:rPr>
          <w:b/>
          <w:bCs/>
          <w:sz w:val="28"/>
          <w:szCs w:val="32"/>
        </w:rPr>
      </w:pPr>
    </w:p>
    <w:p w:rsidR="003940B1" w:rsidRDefault="003940B1" w:rsidP="003940B1">
      <w:pPr>
        <w:keepNext/>
        <w:ind w:left="1070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Общие положения</w:t>
      </w:r>
    </w:p>
    <w:p w:rsidR="003940B1" w:rsidRDefault="003940B1" w:rsidP="003940B1">
      <w:pPr>
        <w:keepNext/>
        <w:ind w:left="710"/>
        <w:jc w:val="both"/>
        <w:outlineLvl w:val="0"/>
        <w:rPr>
          <w:b/>
          <w:bCs/>
          <w:szCs w:val="28"/>
        </w:rPr>
      </w:pPr>
    </w:p>
    <w:p w:rsidR="003940B1" w:rsidRDefault="003940B1" w:rsidP="003940B1">
      <w:pPr>
        <w:numPr>
          <w:ilvl w:val="0"/>
          <w:numId w:val="1"/>
        </w:numPr>
        <w:tabs>
          <w:tab w:val="left" w:pos="851"/>
        </w:tabs>
        <w:ind w:left="0" w:firstLine="660"/>
        <w:jc w:val="both"/>
        <w:outlineLvl w:val="3"/>
        <w:rPr>
          <w:bCs/>
          <w:szCs w:val="28"/>
        </w:rPr>
      </w:pPr>
      <w:r>
        <w:rPr>
          <w:bCs/>
          <w:szCs w:val="28"/>
        </w:rPr>
        <w:t>Настоящее Положение о комиссии по урегулированию споров между участниками образовательных отношений (далее – Положение) разработано в соответствии с частями 3-</w:t>
      </w:r>
      <w:proofErr w:type="gramStart"/>
      <w:r>
        <w:rPr>
          <w:bCs/>
          <w:szCs w:val="28"/>
        </w:rPr>
        <w:t>6  статьи</w:t>
      </w:r>
      <w:proofErr w:type="gramEnd"/>
      <w:r>
        <w:rPr>
          <w:bCs/>
          <w:szCs w:val="28"/>
        </w:rPr>
        <w:t xml:space="preserve"> 43 Федерального закона от 29 декабря 2012 г. № 273-ФЗ « Об образовании в Российской Федерации», уставом Школы(далее - образовательное Учреждение ОУ).</w:t>
      </w:r>
    </w:p>
    <w:p w:rsidR="003940B1" w:rsidRDefault="003940B1" w:rsidP="003940B1">
      <w:pPr>
        <w:numPr>
          <w:ilvl w:val="0"/>
          <w:numId w:val="1"/>
        </w:numPr>
        <w:ind w:left="0" w:firstLine="710"/>
        <w:jc w:val="both"/>
        <w:rPr>
          <w:szCs w:val="28"/>
        </w:rPr>
      </w:pPr>
      <w:r>
        <w:rPr>
          <w:szCs w:val="28"/>
        </w:rPr>
        <w:t xml:space="preserve">Комиссия по урегулированию споров между участниками образовательных отношений создается в образовательном Учреждении из равного </w:t>
      </w:r>
      <w:proofErr w:type="gramStart"/>
      <w:r>
        <w:rPr>
          <w:szCs w:val="28"/>
        </w:rPr>
        <w:t>числа  представителей</w:t>
      </w:r>
      <w:proofErr w:type="gramEnd"/>
      <w:r>
        <w:rPr>
          <w:szCs w:val="28"/>
        </w:rPr>
        <w:t xml:space="preserve"> совершеннолетних обучающихся, родителей (законных представителей) несовершеннолетних обучающихся и работников образовательного Учреждения.</w:t>
      </w:r>
    </w:p>
    <w:p w:rsidR="003940B1" w:rsidRDefault="003940B1" w:rsidP="003940B1">
      <w:pPr>
        <w:numPr>
          <w:ilvl w:val="0"/>
          <w:numId w:val="1"/>
        </w:numPr>
        <w:ind w:left="0" w:firstLine="710"/>
        <w:jc w:val="both"/>
        <w:rPr>
          <w:szCs w:val="28"/>
        </w:rPr>
      </w:pPr>
      <w:r>
        <w:rPr>
          <w:szCs w:val="28"/>
        </w:rPr>
        <w:t>Комиссия создается для разрешения спорных вопросов, относящихся к образовательному процессу, оценке знаний обучающихся.</w:t>
      </w:r>
    </w:p>
    <w:p w:rsidR="003940B1" w:rsidRDefault="003940B1" w:rsidP="003940B1">
      <w:pPr>
        <w:numPr>
          <w:ilvl w:val="0"/>
          <w:numId w:val="1"/>
        </w:numPr>
        <w:ind w:left="0" w:firstLine="710"/>
        <w:jc w:val="both"/>
        <w:rPr>
          <w:szCs w:val="28"/>
        </w:rPr>
      </w:pPr>
      <w:r>
        <w:rPr>
          <w:szCs w:val="28"/>
        </w:rPr>
        <w:t>Состав комиссии по урегулированию споров между участниками образовательных отношений ежегодно утверждается решением педагогического совета образовательного Учреждения на учебный год и оформляется приказом директора не позднее 10 сентября каждого учебного года. В состав комиссии входит не менее трех человек, председатель комиссии назначается приказом директора образовательного Учреждения.</w:t>
      </w:r>
    </w:p>
    <w:p w:rsidR="003940B1" w:rsidRDefault="003940B1" w:rsidP="003940B1">
      <w:pPr>
        <w:numPr>
          <w:ilvl w:val="0"/>
          <w:numId w:val="1"/>
        </w:numPr>
        <w:ind w:left="0" w:firstLine="710"/>
        <w:jc w:val="both"/>
        <w:rPr>
          <w:szCs w:val="28"/>
        </w:rPr>
      </w:pPr>
      <w:r>
        <w:rPr>
          <w:szCs w:val="28"/>
        </w:rPr>
        <w:t xml:space="preserve">Комиссия по урегулированию споров между участниками образовательных отношений в своей деятельности руководствуется Законом РФ “Об образовании”, </w:t>
      </w:r>
      <w:proofErr w:type="gramStart"/>
      <w:r>
        <w:rPr>
          <w:szCs w:val="28"/>
        </w:rPr>
        <w:t>Уставом  и</w:t>
      </w:r>
      <w:proofErr w:type="gramEnd"/>
      <w:r>
        <w:rPr>
          <w:szCs w:val="28"/>
        </w:rPr>
        <w:t xml:space="preserve"> локальными актами образовательного Учреждения.</w:t>
      </w:r>
    </w:p>
    <w:p w:rsidR="003940B1" w:rsidRDefault="003940B1" w:rsidP="003940B1">
      <w:pPr>
        <w:numPr>
          <w:ilvl w:val="0"/>
          <w:numId w:val="1"/>
        </w:numPr>
        <w:ind w:left="0" w:firstLine="710"/>
        <w:jc w:val="both"/>
        <w:rPr>
          <w:szCs w:val="28"/>
        </w:rPr>
      </w:pPr>
      <w:r>
        <w:rPr>
          <w:szCs w:val="28"/>
        </w:rPr>
        <w:t>Комиссия рассматривает конфликтные ситуации, связанные с объективностью оценки знаний по предмету за текущий семестр (текущую четверть), год, во время промежуточной аттестации, устных выпускных экзаменов (для разрешения конфликтных ситуаций на письменных выпускных экзаменах создается апелляционная комиссия).</w:t>
      </w:r>
    </w:p>
    <w:p w:rsidR="003940B1" w:rsidRDefault="003940B1" w:rsidP="003940B1">
      <w:pPr>
        <w:ind w:left="710"/>
        <w:jc w:val="both"/>
        <w:rPr>
          <w:szCs w:val="28"/>
        </w:rPr>
      </w:pPr>
    </w:p>
    <w:p w:rsidR="003940B1" w:rsidRDefault="003940B1" w:rsidP="003940B1">
      <w:pPr>
        <w:keepNext/>
        <w:numPr>
          <w:ilvl w:val="0"/>
          <w:numId w:val="2"/>
        </w:numPr>
        <w:tabs>
          <w:tab w:val="left" w:pos="709"/>
          <w:tab w:val="left" w:pos="1134"/>
        </w:tabs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Права комиссии по урегулированию споров между участниками образовательных отношений</w:t>
      </w:r>
    </w:p>
    <w:p w:rsidR="003940B1" w:rsidRDefault="003940B1" w:rsidP="003940B1">
      <w:pPr>
        <w:jc w:val="both"/>
        <w:rPr>
          <w:szCs w:val="28"/>
        </w:rPr>
      </w:pPr>
    </w:p>
    <w:p w:rsidR="003940B1" w:rsidRDefault="003940B1" w:rsidP="003940B1">
      <w:pPr>
        <w:numPr>
          <w:ilvl w:val="0"/>
          <w:numId w:val="3"/>
        </w:numPr>
        <w:ind w:left="0" w:firstLine="709"/>
        <w:jc w:val="both"/>
        <w:rPr>
          <w:szCs w:val="28"/>
        </w:rPr>
      </w:pPr>
      <w:r>
        <w:rPr>
          <w:szCs w:val="28"/>
        </w:rPr>
        <w:t>Принимать к рассмотрению заявление любого участника образовательного процесса при несогласии с действием или решением администрации, учителя, классного руководителя (Приложение № 1).</w:t>
      </w:r>
    </w:p>
    <w:p w:rsidR="003940B1" w:rsidRDefault="003940B1" w:rsidP="003940B1">
      <w:pPr>
        <w:numPr>
          <w:ilvl w:val="0"/>
          <w:numId w:val="3"/>
        </w:numPr>
        <w:ind w:left="0" w:firstLine="709"/>
        <w:jc w:val="both"/>
        <w:rPr>
          <w:szCs w:val="28"/>
        </w:rPr>
      </w:pPr>
      <w:r>
        <w:rPr>
          <w:szCs w:val="28"/>
        </w:rPr>
        <w:t>Принимать решение по каждому спорному вопросу, относящемуся к компетенции комиссии по урегулированию споров между участниками образовательных отношений.</w:t>
      </w:r>
    </w:p>
    <w:p w:rsidR="003940B1" w:rsidRDefault="003940B1" w:rsidP="003940B1">
      <w:pPr>
        <w:numPr>
          <w:ilvl w:val="0"/>
          <w:numId w:val="3"/>
        </w:numPr>
        <w:ind w:left="0" w:firstLine="709"/>
        <w:jc w:val="both"/>
        <w:rPr>
          <w:szCs w:val="28"/>
        </w:rPr>
      </w:pPr>
      <w:r>
        <w:rPr>
          <w:szCs w:val="28"/>
        </w:rPr>
        <w:t>Формировать предметную комиссию для решения вопроса об объективности оценивания знаний обучающихся.</w:t>
      </w:r>
    </w:p>
    <w:p w:rsidR="003940B1" w:rsidRDefault="003940B1" w:rsidP="003940B1">
      <w:pPr>
        <w:numPr>
          <w:ilvl w:val="0"/>
          <w:numId w:val="3"/>
        </w:numPr>
        <w:ind w:left="0" w:firstLine="709"/>
        <w:jc w:val="both"/>
        <w:rPr>
          <w:szCs w:val="28"/>
        </w:rPr>
      </w:pPr>
      <w:r>
        <w:rPr>
          <w:szCs w:val="28"/>
        </w:rPr>
        <w:t>Запрашивать дополнительную документацию, материалы для самостоятельного изучения вопроса.</w:t>
      </w:r>
    </w:p>
    <w:p w:rsidR="003940B1" w:rsidRDefault="003940B1" w:rsidP="003940B1">
      <w:pPr>
        <w:numPr>
          <w:ilvl w:val="0"/>
          <w:numId w:val="3"/>
        </w:numPr>
        <w:ind w:left="0" w:firstLine="709"/>
        <w:jc w:val="both"/>
        <w:rPr>
          <w:szCs w:val="28"/>
        </w:rPr>
      </w:pPr>
      <w:r>
        <w:rPr>
          <w:szCs w:val="28"/>
        </w:rPr>
        <w:t>Приостанавливать или отменять ранее принятое решение на основании проведенного изучения при согласии конфликтующих сторон.</w:t>
      </w:r>
    </w:p>
    <w:p w:rsidR="003940B1" w:rsidRDefault="003940B1" w:rsidP="003940B1">
      <w:pPr>
        <w:numPr>
          <w:ilvl w:val="0"/>
          <w:numId w:val="3"/>
        </w:numPr>
        <w:spacing w:after="360"/>
        <w:ind w:left="0" w:firstLine="709"/>
        <w:jc w:val="both"/>
        <w:rPr>
          <w:szCs w:val="28"/>
        </w:rPr>
      </w:pPr>
      <w:r>
        <w:rPr>
          <w:szCs w:val="28"/>
        </w:rPr>
        <w:t>Вносить предложения по изменению локальных актов образовательного учреждения.</w:t>
      </w:r>
    </w:p>
    <w:p w:rsidR="003940B1" w:rsidRDefault="003940B1" w:rsidP="003940B1">
      <w:pPr>
        <w:keepNext/>
        <w:numPr>
          <w:ilvl w:val="0"/>
          <w:numId w:val="2"/>
        </w:numPr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Обязанности членов комиссии по урегулированию споров между участниками образовательных отношений</w:t>
      </w:r>
    </w:p>
    <w:p w:rsidR="003940B1" w:rsidRDefault="003940B1" w:rsidP="003940B1">
      <w:pPr>
        <w:jc w:val="center"/>
        <w:rPr>
          <w:szCs w:val="28"/>
        </w:rPr>
      </w:pPr>
    </w:p>
    <w:p w:rsidR="003940B1" w:rsidRDefault="003940B1" w:rsidP="003940B1">
      <w:pPr>
        <w:numPr>
          <w:ilvl w:val="0"/>
          <w:numId w:val="4"/>
        </w:numPr>
        <w:spacing w:after="120"/>
        <w:ind w:left="0" w:firstLine="709"/>
        <w:jc w:val="both"/>
        <w:rPr>
          <w:szCs w:val="28"/>
        </w:rPr>
      </w:pPr>
      <w:r>
        <w:rPr>
          <w:szCs w:val="28"/>
        </w:rPr>
        <w:t>Присутствовать на всех заседаниях комиссии и принимать участие в рассмотрении поданных заявлений.</w:t>
      </w:r>
    </w:p>
    <w:p w:rsidR="003940B1" w:rsidRDefault="003940B1" w:rsidP="003940B1">
      <w:pPr>
        <w:numPr>
          <w:ilvl w:val="0"/>
          <w:numId w:val="4"/>
        </w:numPr>
        <w:ind w:left="0" w:firstLine="709"/>
        <w:jc w:val="both"/>
        <w:rPr>
          <w:szCs w:val="28"/>
        </w:rPr>
      </w:pPr>
      <w:r>
        <w:rPr>
          <w:szCs w:val="28"/>
        </w:rPr>
        <w:lastRenderedPageBreak/>
        <w:t xml:space="preserve"> Принимать решение по заявленному вопросу открытым голосованием (решение считается принятым, если за него проголосовало большинство членов комиссии при присутствии не менее двух третей ее членов).</w:t>
      </w:r>
    </w:p>
    <w:p w:rsidR="003940B1" w:rsidRDefault="003940B1" w:rsidP="003940B1">
      <w:pPr>
        <w:numPr>
          <w:ilvl w:val="0"/>
          <w:numId w:val="4"/>
        </w:numPr>
        <w:ind w:left="0" w:firstLine="709"/>
        <w:jc w:val="both"/>
        <w:rPr>
          <w:szCs w:val="28"/>
        </w:rPr>
      </w:pPr>
      <w:r>
        <w:rPr>
          <w:szCs w:val="28"/>
        </w:rPr>
        <w:t xml:space="preserve"> В трехдневный срок принимать решение по сути поданного заявления, если не оговорены дополнительные сроки его рассмотрения.</w:t>
      </w:r>
    </w:p>
    <w:p w:rsidR="003940B1" w:rsidRDefault="003940B1" w:rsidP="003940B1">
      <w:pPr>
        <w:numPr>
          <w:ilvl w:val="0"/>
          <w:numId w:val="4"/>
        </w:numPr>
        <w:ind w:hanging="786"/>
        <w:jc w:val="both"/>
        <w:rPr>
          <w:szCs w:val="28"/>
        </w:rPr>
      </w:pPr>
      <w:r>
        <w:rPr>
          <w:szCs w:val="28"/>
        </w:rPr>
        <w:t>Давать обоснованные ответы заявителям в письменной форме.</w:t>
      </w:r>
    </w:p>
    <w:p w:rsidR="003940B1" w:rsidRDefault="003940B1" w:rsidP="003940B1">
      <w:pPr>
        <w:ind w:left="1434"/>
        <w:jc w:val="both"/>
        <w:rPr>
          <w:szCs w:val="28"/>
        </w:rPr>
      </w:pPr>
    </w:p>
    <w:p w:rsidR="003940B1" w:rsidRDefault="003940B1" w:rsidP="003940B1">
      <w:pPr>
        <w:keepNext/>
        <w:numPr>
          <w:ilvl w:val="0"/>
          <w:numId w:val="2"/>
        </w:numPr>
        <w:ind w:left="0" w:firstLine="0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Организация деятельности комиссии по урегулированию споров между участниками образовательных отношений</w:t>
      </w:r>
    </w:p>
    <w:p w:rsidR="003940B1" w:rsidRDefault="003940B1" w:rsidP="003940B1">
      <w:pPr>
        <w:jc w:val="center"/>
        <w:rPr>
          <w:b/>
          <w:szCs w:val="28"/>
        </w:rPr>
      </w:pPr>
    </w:p>
    <w:p w:rsidR="003940B1" w:rsidRDefault="003940B1" w:rsidP="003940B1">
      <w:pPr>
        <w:numPr>
          <w:ilvl w:val="0"/>
          <w:numId w:val="5"/>
        </w:numPr>
        <w:ind w:left="0" w:firstLine="709"/>
        <w:jc w:val="both"/>
        <w:rPr>
          <w:szCs w:val="28"/>
        </w:rPr>
      </w:pPr>
      <w:r>
        <w:rPr>
          <w:szCs w:val="28"/>
        </w:rPr>
        <w:t>Работу комиссии по урегулированию споров между участниками образовательных отношений организует председатель комиссии.</w:t>
      </w:r>
    </w:p>
    <w:p w:rsidR="003940B1" w:rsidRDefault="003940B1" w:rsidP="003940B1">
      <w:pPr>
        <w:numPr>
          <w:ilvl w:val="0"/>
          <w:numId w:val="5"/>
        </w:numPr>
        <w:ind w:hanging="731"/>
        <w:jc w:val="both"/>
        <w:rPr>
          <w:szCs w:val="28"/>
        </w:rPr>
      </w:pPr>
      <w:r>
        <w:rPr>
          <w:szCs w:val="28"/>
        </w:rPr>
        <w:t>Председатель комиссии:</w:t>
      </w:r>
    </w:p>
    <w:p w:rsidR="003940B1" w:rsidRDefault="003940B1" w:rsidP="003940B1">
      <w:pPr>
        <w:numPr>
          <w:ilvl w:val="0"/>
          <w:numId w:val="6"/>
        </w:numPr>
        <w:tabs>
          <w:tab w:val="clear" w:pos="720"/>
          <w:tab w:val="left" w:pos="1701"/>
        </w:tabs>
        <w:ind w:firstLine="698"/>
        <w:jc w:val="both"/>
        <w:rPr>
          <w:szCs w:val="28"/>
        </w:rPr>
      </w:pPr>
      <w:r>
        <w:rPr>
          <w:szCs w:val="28"/>
        </w:rPr>
        <w:t>принимает заявления от участников образовательных отношений;</w:t>
      </w:r>
    </w:p>
    <w:p w:rsidR="003940B1" w:rsidRDefault="003940B1" w:rsidP="003940B1">
      <w:pPr>
        <w:numPr>
          <w:ilvl w:val="0"/>
          <w:numId w:val="6"/>
        </w:numPr>
        <w:tabs>
          <w:tab w:val="clear" w:pos="720"/>
          <w:tab w:val="num" w:pos="1701"/>
        </w:tabs>
        <w:ind w:left="1701" w:hanging="283"/>
        <w:jc w:val="both"/>
        <w:rPr>
          <w:szCs w:val="28"/>
        </w:rPr>
      </w:pPr>
      <w:r>
        <w:rPr>
          <w:szCs w:val="28"/>
        </w:rPr>
        <w:t>в течение трех дней организует проведение заседания комиссии для рассмотрения спорного вопроса;</w:t>
      </w:r>
    </w:p>
    <w:p w:rsidR="003940B1" w:rsidRDefault="003940B1" w:rsidP="003940B1">
      <w:pPr>
        <w:numPr>
          <w:ilvl w:val="0"/>
          <w:numId w:val="6"/>
        </w:numPr>
        <w:tabs>
          <w:tab w:val="clear" w:pos="720"/>
          <w:tab w:val="left" w:pos="1701"/>
        </w:tabs>
        <w:ind w:left="1701" w:hanging="283"/>
        <w:jc w:val="both"/>
        <w:rPr>
          <w:szCs w:val="28"/>
        </w:rPr>
      </w:pPr>
      <w:r>
        <w:rPr>
          <w:szCs w:val="28"/>
        </w:rPr>
        <w:t>информирует конфликтующие стороны о решении комиссии по урегулированию споров между участниками образовательных отношений.</w:t>
      </w:r>
    </w:p>
    <w:p w:rsidR="003940B1" w:rsidRDefault="003940B1" w:rsidP="003940B1">
      <w:pPr>
        <w:numPr>
          <w:ilvl w:val="0"/>
          <w:numId w:val="5"/>
        </w:numPr>
        <w:ind w:left="1134" w:hanging="425"/>
        <w:jc w:val="both"/>
        <w:rPr>
          <w:szCs w:val="28"/>
        </w:rPr>
      </w:pPr>
      <w:r>
        <w:rPr>
          <w:szCs w:val="28"/>
        </w:rPr>
        <w:t xml:space="preserve"> Принятое комиссией решение оформляется протоколом заседания и предоставляется заявителю (Приложение № 2).</w:t>
      </w:r>
    </w:p>
    <w:p w:rsidR="003940B1" w:rsidRDefault="003940B1" w:rsidP="003940B1">
      <w:pPr>
        <w:numPr>
          <w:ilvl w:val="0"/>
          <w:numId w:val="5"/>
        </w:numPr>
        <w:ind w:hanging="731"/>
        <w:jc w:val="both"/>
        <w:rPr>
          <w:szCs w:val="28"/>
        </w:rPr>
      </w:pPr>
      <w:r>
        <w:rPr>
          <w:szCs w:val="28"/>
        </w:rPr>
        <w:t xml:space="preserve"> Протоколы заседаний комиссии по урегулированию споров между участниками образовательных отношений сдаются вместе с отчетом за учебный год педагогическому совету и хранятся в документах совета.</w:t>
      </w:r>
    </w:p>
    <w:p w:rsidR="003940B1" w:rsidRDefault="003940B1" w:rsidP="003940B1">
      <w:pPr>
        <w:numPr>
          <w:ilvl w:val="0"/>
          <w:numId w:val="5"/>
        </w:numPr>
        <w:ind w:hanging="731"/>
        <w:jc w:val="both"/>
        <w:rPr>
          <w:szCs w:val="28"/>
        </w:rPr>
      </w:pPr>
      <w:r>
        <w:rPr>
          <w:szCs w:val="28"/>
        </w:rPr>
        <w:t>Решение комиссии урегулированию споров между участниками образовательных отношений является обязательным для всех участников образовательных отношений в образовательном Учреждении и подлежит исполнению в сроки, предусмотренные указанным решением.</w:t>
      </w:r>
    </w:p>
    <w:p w:rsidR="003940B1" w:rsidRDefault="003940B1" w:rsidP="003940B1">
      <w:pPr>
        <w:numPr>
          <w:ilvl w:val="0"/>
          <w:numId w:val="5"/>
        </w:numPr>
        <w:ind w:hanging="731"/>
        <w:jc w:val="both"/>
        <w:rPr>
          <w:szCs w:val="28"/>
        </w:rPr>
      </w:pPr>
      <w:r>
        <w:rPr>
          <w:szCs w:val="28"/>
        </w:rPr>
        <w:t>Решение комиссии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</w:t>
      </w:r>
    </w:p>
    <w:p w:rsidR="003940B1" w:rsidRDefault="003940B1" w:rsidP="003940B1">
      <w:pPr>
        <w:ind w:left="1440"/>
        <w:jc w:val="both"/>
        <w:rPr>
          <w:szCs w:val="28"/>
        </w:rPr>
      </w:pPr>
    </w:p>
    <w:p w:rsidR="003940B1" w:rsidRDefault="003940B1" w:rsidP="003940B1">
      <w:pPr>
        <w:keepNext/>
        <w:numPr>
          <w:ilvl w:val="0"/>
          <w:numId w:val="2"/>
        </w:numPr>
        <w:ind w:left="0" w:firstLine="0"/>
        <w:jc w:val="center"/>
        <w:outlineLvl w:val="1"/>
        <w:rPr>
          <w:b/>
          <w:bCs/>
          <w:szCs w:val="28"/>
        </w:rPr>
      </w:pPr>
      <w:r>
        <w:rPr>
          <w:b/>
          <w:bCs/>
          <w:szCs w:val="28"/>
        </w:rPr>
        <w:t>Образец заявления в комиссию по урегулированию споров между участниками образовательных отношений</w:t>
      </w:r>
    </w:p>
    <w:p w:rsidR="003940B1" w:rsidRDefault="003940B1" w:rsidP="003940B1">
      <w:pPr>
        <w:ind w:left="1440"/>
        <w:jc w:val="both"/>
        <w:rPr>
          <w:szCs w:val="28"/>
        </w:rPr>
      </w:pPr>
    </w:p>
    <w:p w:rsidR="003940B1" w:rsidRDefault="003940B1" w:rsidP="003940B1">
      <w:pPr>
        <w:spacing w:after="360"/>
        <w:jc w:val="both"/>
        <w:rPr>
          <w:szCs w:val="28"/>
        </w:rPr>
      </w:pPr>
      <w:r>
        <w:rPr>
          <w:b/>
          <w:bCs/>
          <w:szCs w:val="28"/>
        </w:rPr>
        <w:t xml:space="preserve">Приложение №1 </w:t>
      </w:r>
      <w:r>
        <w:rPr>
          <w:szCs w:val="28"/>
        </w:rPr>
        <w:t>к Положению о комиссии по урегулированию споров между участниками образовательных отношений (заявление).</w:t>
      </w:r>
    </w:p>
    <w:p w:rsidR="003940B1" w:rsidRDefault="003940B1" w:rsidP="003940B1">
      <w:pPr>
        <w:ind w:left="-360" w:right="-185" w:hanging="180"/>
        <w:rPr>
          <w:sz w:val="22"/>
        </w:rPr>
      </w:pPr>
      <w:r>
        <w:rPr>
          <w:sz w:val="22"/>
        </w:rPr>
        <w:t xml:space="preserve">Председателю комиссии по урегулированию споров между участниками образовательных </w:t>
      </w:r>
    </w:p>
    <w:p w:rsidR="003940B1" w:rsidRDefault="003940B1" w:rsidP="003940B1">
      <w:pPr>
        <w:ind w:left="-360" w:right="-185" w:hanging="180"/>
        <w:rPr>
          <w:sz w:val="22"/>
        </w:rPr>
      </w:pPr>
    </w:p>
    <w:p w:rsidR="003940B1" w:rsidRDefault="003940B1" w:rsidP="003940B1">
      <w:pPr>
        <w:ind w:left="-360" w:right="-185" w:hanging="180"/>
        <w:rPr>
          <w:sz w:val="22"/>
        </w:rPr>
      </w:pPr>
      <w:r>
        <w:rPr>
          <w:sz w:val="22"/>
        </w:rPr>
        <w:t>отношений ШКОЛЫ___________________________________________ (Ф.И.О.)</w:t>
      </w:r>
    </w:p>
    <w:p w:rsidR="003940B1" w:rsidRDefault="003940B1" w:rsidP="003940B1">
      <w:pPr>
        <w:spacing w:after="240"/>
        <w:ind w:hanging="539"/>
        <w:rPr>
          <w:sz w:val="22"/>
        </w:rPr>
      </w:pPr>
      <w:proofErr w:type="gramStart"/>
      <w:r>
        <w:rPr>
          <w:sz w:val="22"/>
        </w:rPr>
        <w:t>учащегося  _</w:t>
      </w:r>
      <w:proofErr w:type="gramEnd"/>
      <w:r>
        <w:rPr>
          <w:sz w:val="22"/>
        </w:rPr>
        <w:t>___ класса ____________________________________________________ (Ф.И.О.)</w:t>
      </w:r>
    </w:p>
    <w:p w:rsidR="003940B1" w:rsidRDefault="003940B1" w:rsidP="003940B1">
      <w:pPr>
        <w:ind w:hanging="539"/>
        <w:rPr>
          <w:sz w:val="22"/>
        </w:rPr>
      </w:pPr>
      <w:r>
        <w:rPr>
          <w:sz w:val="22"/>
        </w:rPr>
        <w:t>Прошу пересмотреть отметку по ___________________ (предмет).</w:t>
      </w:r>
    </w:p>
    <w:p w:rsidR="003940B1" w:rsidRDefault="003940B1" w:rsidP="003940B1">
      <w:pPr>
        <w:ind w:hanging="539"/>
        <w:rPr>
          <w:sz w:val="22"/>
        </w:rPr>
      </w:pPr>
    </w:p>
    <w:p w:rsidR="003940B1" w:rsidRDefault="003940B1" w:rsidP="003940B1">
      <w:pPr>
        <w:ind w:hanging="539"/>
        <w:rPr>
          <w:sz w:val="22"/>
        </w:rPr>
      </w:pPr>
      <w:r>
        <w:rPr>
          <w:sz w:val="22"/>
        </w:rPr>
        <w:t>Считаю, что учителем ________________________________________________________(Ф.И.О.) отметка поставлена необъективно.</w:t>
      </w:r>
    </w:p>
    <w:p w:rsidR="003940B1" w:rsidRDefault="003940B1" w:rsidP="003940B1">
      <w:pPr>
        <w:spacing w:before="120"/>
        <w:ind w:hanging="539"/>
        <w:jc w:val="both"/>
        <w:rPr>
          <w:sz w:val="22"/>
        </w:rPr>
      </w:pPr>
      <w:r>
        <w:rPr>
          <w:sz w:val="22"/>
        </w:rPr>
        <w:t xml:space="preserve">Число Подпись </w:t>
      </w:r>
      <w:r>
        <w:rPr>
          <w:sz w:val="22"/>
        </w:rPr>
        <w:br/>
      </w:r>
    </w:p>
    <w:p w:rsidR="003940B1" w:rsidRDefault="003940B1" w:rsidP="003940B1">
      <w:pPr>
        <w:spacing w:after="360"/>
        <w:ind w:left="1418" w:hanging="1957"/>
        <w:rPr>
          <w:szCs w:val="28"/>
        </w:rPr>
      </w:pPr>
      <w:r>
        <w:rPr>
          <w:b/>
          <w:bCs/>
          <w:szCs w:val="28"/>
        </w:rPr>
        <w:t xml:space="preserve">Приложение №2 </w:t>
      </w:r>
      <w:r>
        <w:rPr>
          <w:szCs w:val="28"/>
        </w:rPr>
        <w:t>к Положению о комиссии по урегулированию споров между участниками образовательных отношений</w:t>
      </w:r>
    </w:p>
    <w:p w:rsidR="003940B1" w:rsidRDefault="003940B1" w:rsidP="003940B1">
      <w:pPr>
        <w:spacing w:after="360"/>
        <w:ind w:left="-540" w:firstLine="1"/>
        <w:rPr>
          <w:b/>
          <w:bCs/>
          <w:sz w:val="22"/>
        </w:rPr>
      </w:pPr>
      <w:r>
        <w:rPr>
          <w:b/>
          <w:bCs/>
          <w:sz w:val="22"/>
        </w:rPr>
        <w:t xml:space="preserve">Решение комиссии по урегулированию споров между участниками образовательных отношений по вопросу об объективности выставления отметки за зачет по ___________ </w:t>
      </w:r>
    </w:p>
    <w:p w:rsidR="003940B1" w:rsidRDefault="003940B1" w:rsidP="003940B1">
      <w:pPr>
        <w:spacing w:after="360"/>
        <w:ind w:left="-540" w:firstLine="1"/>
        <w:rPr>
          <w:b/>
          <w:bCs/>
          <w:sz w:val="22"/>
        </w:rPr>
      </w:pPr>
      <w:r>
        <w:rPr>
          <w:b/>
          <w:bCs/>
          <w:sz w:val="22"/>
        </w:rPr>
        <w:t>(предмет) учителем _________________ (Ф.И.О.) учащемуся __________ (Ф.И.О.) класса ___</w:t>
      </w:r>
    </w:p>
    <w:p w:rsidR="003940B1" w:rsidRDefault="003940B1" w:rsidP="003940B1">
      <w:pPr>
        <w:ind w:left="-539"/>
        <w:rPr>
          <w:sz w:val="22"/>
        </w:rPr>
      </w:pPr>
      <w:r>
        <w:rPr>
          <w:sz w:val="22"/>
        </w:rPr>
        <w:t xml:space="preserve">Комиссия для разрешения спорного вопроса создала предметную комиссию в составе учителей: </w:t>
      </w:r>
    </w:p>
    <w:p w:rsidR="003940B1" w:rsidRDefault="003940B1" w:rsidP="003940B1">
      <w:pPr>
        <w:ind w:left="-539"/>
        <w:rPr>
          <w:sz w:val="22"/>
        </w:rPr>
      </w:pPr>
    </w:p>
    <w:p w:rsidR="003940B1" w:rsidRDefault="003940B1" w:rsidP="003940B1">
      <w:pPr>
        <w:ind w:left="-539"/>
        <w:rPr>
          <w:sz w:val="22"/>
        </w:rPr>
      </w:pPr>
      <w:r>
        <w:rPr>
          <w:sz w:val="22"/>
        </w:rPr>
        <w:t xml:space="preserve">_______________ (предмет, Ф.И.О.), ____________________ (предмет, Ф.И.О.), </w:t>
      </w:r>
    </w:p>
    <w:p w:rsidR="003940B1" w:rsidRDefault="003940B1" w:rsidP="003940B1">
      <w:pPr>
        <w:ind w:left="-539"/>
        <w:rPr>
          <w:sz w:val="22"/>
        </w:rPr>
      </w:pPr>
    </w:p>
    <w:p w:rsidR="003940B1" w:rsidRDefault="003940B1" w:rsidP="003940B1">
      <w:pPr>
        <w:ind w:left="-539"/>
        <w:rPr>
          <w:sz w:val="22"/>
        </w:rPr>
      </w:pPr>
      <w:r>
        <w:rPr>
          <w:sz w:val="22"/>
        </w:rPr>
        <w:t>______________ (предмет, Ф.И.О.).</w:t>
      </w:r>
    </w:p>
    <w:p w:rsidR="003940B1" w:rsidRDefault="003940B1" w:rsidP="003940B1">
      <w:pPr>
        <w:spacing w:after="120"/>
        <w:ind w:left="-539"/>
        <w:rPr>
          <w:sz w:val="22"/>
        </w:rPr>
      </w:pPr>
      <w:r>
        <w:rPr>
          <w:sz w:val="22"/>
        </w:rPr>
        <w:t xml:space="preserve">Заслушав ответ учащегося _________________ (Ф.И.О.) класса ____________, руководствуясь </w:t>
      </w:r>
    </w:p>
    <w:p w:rsidR="003940B1" w:rsidRDefault="003940B1" w:rsidP="003940B1">
      <w:pPr>
        <w:spacing w:after="120"/>
        <w:ind w:left="-539"/>
        <w:rPr>
          <w:sz w:val="22"/>
        </w:rPr>
      </w:pPr>
      <w:r>
        <w:rPr>
          <w:sz w:val="22"/>
        </w:rPr>
        <w:t xml:space="preserve">нормами оценки знаний по ______________ (предмет), предметная комиссия пришла к выводу, </w:t>
      </w:r>
    </w:p>
    <w:p w:rsidR="003940B1" w:rsidRDefault="003940B1" w:rsidP="003940B1">
      <w:pPr>
        <w:spacing w:after="120"/>
        <w:ind w:left="-539"/>
        <w:rPr>
          <w:sz w:val="22"/>
        </w:rPr>
      </w:pPr>
      <w:r>
        <w:rPr>
          <w:sz w:val="22"/>
        </w:rPr>
        <w:t>что знания ______________ (Ф.И.О.) за ______________ оценены на ____________ (отметка).</w:t>
      </w:r>
    </w:p>
    <w:p w:rsidR="003940B1" w:rsidRDefault="003940B1" w:rsidP="003940B1">
      <w:pPr>
        <w:spacing w:after="120"/>
        <w:ind w:left="-539"/>
        <w:jc w:val="both"/>
        <w:rPr>
          <w:sz w:val="22"/>
        </w:rPr>
      </w:pPr>
      <w:r>
        <w:rPr>
          <w:sz w:val="22"/>
        </w:rPr>
        <w:t>Число Подписи членов комиссии</w:t>
      </w:r>
      <w:r>
        <w:rPr>
          <w:sz w:val="22"/>
        </w:rPr>
        <w:br/>
      </w:r>
    </w:p>
    <w:p w:rsidR="004A6183" w:rsidRDefault="004A6183"/>
    <w:sectPr w:rsidR="004A6183" w:rsidSect="003940B1">
      <w:pgSz w:w="11906" w:h="16838"/>
      <w:pgMar w:top="426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F75FE"/>
    <w:multiLevelType w:val="hybridMultilevel"/>
    <w:tmpl w:val="B6BE30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9A6BFF"/>
    <w:multiLevelType w:val="multilevel"/>
    <w:tmpl w:val="AE92C200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2."/>
      <w:lvlJc w:val="left"/>
      <w:pPr>
        <w:ind w:left="1398" w:hanging="405"/>
      </w:pPr>
    </w:lvl>
    <w:lvl w:ilvl="2">
      <w:start w:val="1"/>
      <w:numFmt w:val="decimal"/>
      <w:lvlText w:val="%3."/>
      <w:lvlJc w:val="left"/>
      <w:pPr>
        <w:ind w:left="1855" w:hanging="720"/>
      </w:pPr>
    </w:lvl>
    <w:lvl w:ilvl="3">
      <w:start w:val="1"/>
      <w:numFmt w:val="decimal"/>
      <w:isLgl/>
      <w:lvlText w:val="%1.%2.%3.%4."/>
      <w:lvlJc w:val="left"/>
      <w:pPr>
        <w:ind w:left="1855" w:hanging="720"/>
      </w:pPr>
    </w:lvl>
    <w:lvl w:ilvl="4">
      <w:start w:val="1"/>
      <w:numFmt w:val="decimal"/>
      <w:isLgl/>
      <w:lvlText w:val="%1.%2.%3.%4.%5."/>
      <w:lvlJc w:val="left"/>
      <w:pPr>
        <w:ind w:left="2215" w:hanging="1080"/>
      </w:pPr>
    </w:lvl>
    <w:lvl w:ilvl="5">
      <w:start w:val="1"/>
      <w:numFmt w:val="decimal"/>
      <w:isLgl/>
      <w:lvlText w:val="%1.%2.%3.%4.%5.%6."/>
      <w:lvlJc w:val="left"/>
      <w:pPr>
        <w:ind w:left="2215" w:hanging="1080"/>
      </w:pPr>
    </w:lvl>
    <w:lvl w:ilvl="6">
      <w:start w:val="1"/>
      <w:numFmt w:val="decimal"/>
      <w:isLgl/>
      <w:lvlText w:val="%1.%2.%3.%4.%5.%6.%7."/>
      <w:lvlJc w:val="left"/>
      <w:pPr>
        <w:ind w:left="2575" w:hanging="1440"/>
      </w:pPr>
    </w:lvl>
    <w:lvl w:ilvl="7">
      <w:start w:val="1"/>
      <w:numFmt w:val="decimal"/>
      <w:isLgl/>
      <w:lvlText w:val="%1.%2.%3.%4.%5.%6.%7.%8."/>
      <w:lvlJc w:val="left"/>
      <w:pPr>
        <w:ind w:left="2575" w:hanging="1440"/>
      </w:pPr>
    </w:lvl>
    <w:lvl w:ilvl="8">
      <w:start w:val="1"/>
      <w:numFmt w:val="decimal"/>
      <w:isLgl/>
      <w:lvlText w:val="%1.%2.%3.%4.%5.%6.%7.%8.%9."/>
      <w:lvlJc w:val="left"/>
      <w:pPr>
        <w:ind w:left="2935" w:hanging="1800"/>
      </w:pPr>
    </w:lvl>
  </w:abstractNum>
  <w:abstractNum w:abstractNumId="2" w15:restartNumberingAfterBreak="0">
    <w:nsid w:val="1BB64758"/>
    <w:multiLevelType w:val="multilevel"/>
    <w:tmpl w:val="AB9629FC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2"/>
      <w:numFmt w:val="decimal"/>
      <w:isLgl/>
      <w:lvlText w:val="%1.%2."/>
      <w:lvlJc w:val="left"/>
      <w:pPr>
        <w:ind w:left="1625" w:hanging="915"/>
      </w:pPr>
    </w:lvl>
    <w:lvl w:ilvl="2">
      <w:start w:val="1"/>
      <w:numFmt w:val="decimal"/>
      <w:isLgl/>
      <w:lvlText w:val="%1.%2.%3."/>
      <w:lvlJc w:val="left"/>
      <w:pPr>
        <w:ind w:left="1625" w:hanging="915"/>
      </w:pPr>
    </w:lvl>
    <w:lvl w:ilvl="3">
      <w:start w:val="1"/>
      <w:numFmt w:val="decimal"/>
      <w:isLgl/>
      <w:lvlText w:val="%1.%2.%3.%4."/>
      <w:lvlJc w:val="left"/>
      <w:pPr>
        <w:ind w:left="1625" w:hanging="915"/>
      </w:pPr>
    </w:lvl>
    <w:lvl w:ilvl="4">
      <w:start w:val="1"/>
      <w:numFmt w:val="decimal"/>
      <w:isLgl/>
      <w:lvlText w:val="%1.%2.%3.%4.%5."/>
      <w:lvlJc w:val="left"/>
      <w:pPr>
        <w:ind w:left="1790" w:hanging="1080"/>
      </w:pPr>
    </w:lvl>
    <w:lvl w:ilvl="5">
      <w:start w:val="1"/>
      <w:numFmt w:val="decimal"/>
      <w:isLgl/>
      <w:lvlText w:val="%1.%2.%3.%4.%5.%6."/>
      <w:lvlJc w:val="left"/>
      <w:pPr>
        <w:ind w:left="1790" w:hanging="1080"/>
      </w:pPr>
    </w:lvl>
    <w:lvl w:ilvl="6">
      <w:start w:val="1"/>
      <w:numFmt w:val="decimal"/>
      <w:isLgl/>
      <w:lvlText w:val="%1.%2.%3.%4.%5.%6.%7."/>
      <w:lvlJc w:val="left"/>
      <w:pPr>
        <w:ind w:left="2150" w:hanging="1440"/>
      </w:p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</w:lvl>
  </w:abstractNum>
  <w:abstractNum w:abstractNumId="3" w15:restartNumberingAfterBreak="0">
    <w:nsid w:val="31EF505C"/>
    <w:multiLevelType w:val="hybridMultilevel"/>
    <w:tmpl w:val="FDAE8DD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B1135D0"/>
    <w:multiLevelType w:val="multilevel"/>
    <w:tmpl w:val="79C62C6E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isLgl/>
      <w:lvlText w:val="%1.%2."/>
      <w:lvlJc w:val="left"/>
      <w:pPr>
        <w:ind w:left="2160" w:hanging="72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440"/>
      </w:pPr>
    </w:lvl>
    <w:lvl w:ilvl="6">
      <w:start w:val="1"/>
      <w:numFmt w:val="decimal"/>
      <w:isLgl/>
      <w:lvlText w:val="%1.%2.%3.%4.%5.%6.%7."/>
      <w:lvlJc w:val="left"/>
      <w:pPr>
        <w:ind w:left="3240" w:hanging="1800"/>
      </w:p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</w:lvl>
  </w:abstractNum>
  <w:abstractNum w:abstractNumId="5" w15:restartNumberingAfterBreak="0">
    <w:nsid w:val="4DD356F9"/>
    <w:multiLevelType w:val="multilevel"/>
    <w:tmpl w:val="8A488B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0B1"/>
    <w:rsid w:val="003940B1"/>
    <w:rsid w:val="004A6183"/>
    <w:rsid w:val="00D2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9D81"/>
  <w15:chartTrackingRefBased/>
  <w15:docId w15:val="{3E4605C2-C344-4AE8-B429-49A4CE05C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0B1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8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Атигат</dc:creator>
  <cp:keywords/>
  <dc:description/>
  <cp:lastModifiedBy>Гаджи</cp:lastModifiedBy>
  <cp:revision>3</cp:revision>
  <dcterms:created xsi:type="dcterms:W3CDTF">2018-08-22T22:43:00Z</dcterms:created>
  <dcterms:modified xsi:type="dcterms:W3CDTF">2022-11-18T19:15:00Z</dcterms:modified>
</cp:coreProperties>
</file>